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547A5C" w:rsidP="00547A5C">
      <w:pPr>
        <w:jc w:val="center"/>
        <w:rPr>
          <w:sz w:val="32"/>
          <w:szCs w:val="32"/>
        </w:rPr>
      </w:pPr>
      <w:r>
        <w:rPr>
          <w:sz w:val="32"/>
          <w:szCs w:val="32"/>
        </w:rPr>
        <w:t>Chp. 17 and 21 Review</w:t>
      </w:r>
    </w:p>
    <w:p w:rsidR="00547A5C" w:rsidRDefault="00547A5C" w:rsidP="00547A5C">
      <w:pPr>
        <w:contextualSpacing/>
        <w:rPr>
          <w:sz w:val="28"/>
          <w:szCs w:val="28"/>
        </w:rPr>
      </w:pP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did Italy unite including the people involved and obstacles involved?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William I name Prime Minister.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he need to name this person to be Prime Minister?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Realpolitik?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his goal?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he set out to accomplish his goals?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war brought unification to Germany?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the announcement take place and what was the new title of the German leader?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Bismarck’s </w:t>
      </w:r>
      <w:proofErr w:type="spellStart"/>
      <w:r>
        <w:rPr>
          <w:sz w:val="28"/>
          <w:szCs w:val="28"/>
        </w:rPr>
        <w:t>Kulturkampf</w:t>
      </w:r>
      <w:proofErr w:type="spellEnd"/>
      <w:r>
        <w:rPr>
          <w:sz w:val="28"/>
          <w:szCs w:val="28"/>
        </w:rPr>
        <w:t>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relationship between William II and Bismarck?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William II blame for Germany’s problems?</w:t>
      </w:r>
    </w:p>
    <w:p w:rsidR="00547A5C" w:rsidRDefault="00547A5C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 this point, what was keeping the Hapsburg Empire together?</w:t>
      </w:r>
    </w:p>
    <w:p w:rsidR="00547A5C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were they afraid of nationalism?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Francis Joseph agree to the Dual Monarchy and what was it exactly?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were other nationalities bothered by this move?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imperialism and why did European countries want more colonies?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countries took an interest in Africa?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Germany hesitate to join in the competition for colonies?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Italy’s experience in Africa?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the only two independent African countries by 1900?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the British come into conflict with in South Africa?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Boers treat the natives they encountered on their Great Trek?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the British doing every time the Boers found new valuable resources?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strategy did the British use to defeat the Boers in the Boer War?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Opium War?</w:t>
      </w:r>
    </w:p>
    <w:p w:rsidR="00FA4953" w:rsidRDefault="00FA4953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British experience in India?</w:t>
      </w:r>
    </w:p>
    <w:p w:rsidR="00FA4953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lands did the French take in Asia?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Boxer rebellion?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Europeans feel about the people they conquered?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the Social Darwinists believe?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things did the Europeans have that the conquered people did not?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general, how did the Europeans treat the natives?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How did the Europeans try to make the colonies feel like home?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How do we know that some groups of Europeans cared about the treatment of the </w:t>
      </w:r>
      <w:proofErr w:type="gramStart"/>
      <w:r>
        <w:rPr>
          <w:sz w:val="28"/>
          <w:szCs w:val="28"/>
        </w:rPr>
        <w:t>natives.</w:t>
      </w:r>
      <w:proofErr w:type="gramEnd"/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idea of Association vs. assimilation?</w:t>
      </w:r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Britain’s goal in the late 1800s for taking land as compared to the early </w:t>
      </w:r>
      <w:proofErr w:type="gramStart"/>
      <w:r>
        <w:rPr>
          <w:sz w:val="28"/>
          <w:szCs w:val="28"/>
        </w:rPr>
        <w:t>1800s.</w:t>
      </w:r>
      <w:proofErr w:type="gramEnd"/>
    </w:p>
    <w:p w:rsidR="00F000A7" w:rsidRDefault="00F000A7" w:rsidP="00547A5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does Nationalism quiet those people who were protesting the harmful effects of Imperialism?</w:t>
      </w:r>
    </w:p>
    <w:p w:rsidR="00F000A7" w:rsidRPr="00F000A7" w:rsidRDefault="00F000A7" w:rsidP="00F000A7">
      <w:pPr>
        <w:ind w:left="360"/>
        <w:rPr>
          <w:sz w:val="28"/>
          <w:szCs w:val="28"/>
        </w:rPr>
      </w:pPr>
      <w:bookmarkStart w:id="0" w:name="_GoBack"/>
      <w:bookmarkEnd w:id="0"/>
      <w:r w:rsidRPr="00F000A7">
        <w:rPr>
          <w:sz w:val="28"/>
          <w:szCs w:val="28"/>
        </w:rPr>
        <w:t xml:space="preserve"> </w:t>
      </w:r>
    </w:p>
    <w:p w:rsidR="00F000A7" w:rsidRPr="00547A5C" w:rsidRDefault="00F000A7" w:rsidP="00F000A7">
      <w:pPr>
        <w:pStyle w:val="ListParagraph"/>
        <w:rPr>
          <w:sz w:val="28"/>
          <w:szCs w:val="28"/>
        </w:rPr>
      </w:pPr>
    </w:p>
    <w:sectPr w:rsidR="00F000A7" w:rsidRPr="00547A5C" w:rsidSect="00547A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A1"/>
    <w:multiLevelType w:val="hybridMultilevel"/>
    <w:tmpl w:val="AA808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A5C"/>
    <w:rsid w:val="001313A0"/>
    <w:rsid w:val="00547A5C"/>
    <w:rsid w:val="00F000A7"/>
    <w:rsid w:val="00FA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2012-04-26T11:22:00Z</dcterms:created>
  <dcterms:modified xsi:type="dcterms:W3CDTF">2012-04-26T11:51:00Z</dcterms:modified>
</cp:coreProperties>
</file>